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47"/>
      </w:tblGrid>
      <w:tr w:rsidR="009368A2" w:rsidRPr="009368A2" w:rsidTr="0040106E">
        <w:trPr>
          <w:jc w:val="center"/>
        </w:trPr>
        <w:tc>
          <w:tcPr>
            <w:tcW w:w="8284" w:type="dxa"/>
          </w:tcPr>
          <w:p w:rsidR="009368A2" w:rsidRPr="009368A2" w:rsidRDefault="009368A2" w:rsidP="009368A2">
            <w:pPr>
              <w:jc w:val="center"/>
              <w:rPr>
                <w:rFonts w:ascii="ＭＳ Ｐゴシック" w:eastAsia="ＭＳ Ｐゴシック" w:hAnsi="ＭＳ Ｐゴシック"/>
                <w:b/>
                <w:kern w:val="2"/>
                <w:sz w:val="36"/>
                <w:szCs w:val="36"/>
              </w:rPr>
            </w:pPr>
            <w:r w:rsidRPr="009368A2">
              <w:rPr>
                <w:rFonts w:ascii="ＭＳ Ｐゴシック" w:eastAsia="ＭＳ Ｐゴシック" w:hAnsi="ＭＳ Ｐゴシック" w:hint="eastAsia"/>
                <w:b/>
                <w:kern w:val="2"/>
                <w:sz w:val="36"/>
                <w:szCs w:val="36"/>
              </w:rPr>
              <w:t>会誌『JASEB NEWS LETTER』原稿の作成例</w:t>
            </w:r>
          </w:p>
          <w:p w:rsidR="009368A2" w:rsidRPr="009368A2" w:rsidRDefault="009368A2" w:rsidP="009368A2">
            <w:pPr>
              <w:jc w:val="center"/>
              <w:rPr>
                <w:rFonts w:ascii="ＭＳ Ｐゴシック" w:eastAsia="ＭＳ Ｐゴシック" w:hAnsi="ＭＳ Ｐゴシック"/>
                <w:b/>
                <w:kern w:val="2"/>
                <w:sz w:val="36"/>
                <w:szCs w:val="36"/>
              </w:rPr>
            </w:pPr>
            <w:r w:rsidRPr="009368A2">
              <w:rPr>
                <w:rFonts w:ascii="ＭＳ Ｐゴシック" w:eastAsia="ＭＳ Ｐゴシック" w:hAnsi="ＭＳ Ｐゴシック" w:hint="eastAsia"/>
                <w:b/>
                <w:kern w:val="2"/>
                <w:sz w:val="36"/>
                <w:szCs w:val="36"/>
              </w:rPr>
              <w:t>（フォーマット）</w:t>
            </w:r>
          </w:p>
        </w:tc>
      </w:tr>
    </w:tbl>
    <w:p w:rsidR="009368A2" w:rsidRPr="009368A2" w:rsidRDefault="009368A2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36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 xml:space="preserve">（18pt中央揃え）　　　　　　</w:t>
      </w:r>
      <w:r w:rsidRPr="009368A2">
        <w:rPr>
          <w:rFonts w:ascii="ＭＳ Ｐゴシック" w:eastAsia="ＭＳ Ｐゴシック" w:hAnsi="ＭＳ Ｐゴシック" w:cs="Times New Roman" w:hint="eastAsia"/>
          <w:kern w:val="2"/>
          <w:sz w:val="36"/>
          <w:szCs w:val="21"/>
        </w:rPr>
        <w:t>化学実験の基礎操作</w:t>
      </w:r>
    </w:p>
    <w:p w:rsidR="009368A2" w:rsidRPr="009368A2" w:rsidRDefault="009368A2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28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（14pt中央揃え）</w:t>
      </w:r>
      <w:r w:rsidRPr="009368A2">
        <w:rPr>
          <w:rFonts w:ascii="ＭＳ Ｐゴシック" w:eastAsia="ＭＳ Ｐゴシック" w:hAnsi="ＭＳ Ｐゴシック" w:cs="Times New Roman" w:hint="eastAsia"/>
          <w:kern w:val="2"/>
          <w:sz w:val="28"/>
          <w:szCs w:val="21"/>
        </w:rPr>
        <w:t xml:space="preserve">　　―ガスバーナーの</w:t>
      </w:r>
      <w:bookmarkStart w:id="0" w:name="_GoBack"/>
      <w:bookmarkEnd w:id="0"/>
      <w:r w:rsidRPr="009368A2">
        <w:rPr>
          <w:rFonts w:ascii="ＭＳ Ｐゴシック" w:eastAsia="ＭＳ Ｐゴシック" w:hAnsi="ＭＳ Ｐゴシック" w:cs="Times New Roman" w:hint="eastAsia"/>
          <w:kern w:val="2"/>
          <w:sz w:val="28"/>
          <w:szCs w:val="21"/>
        </w:rPr>
        <w:t>使い方に慣れる―</w:t>
      </w:r>
    </w:p>
    <w:p w:rsidR="009368A2" w:rsidRPr="009368A2" w:rsidRDefault="009368A2" w:rsidP="009368A2">
      <w:pPr>
        <w:widowControl w:val="0"/>
        <w:spacing w:after="0" w:line="240" w:lineRule="auto"/>
        <w:jc w:val="center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 xml:space="preserve">Basic </w:t>
      </w:r>
      <w:r w:rsidR="007A695B" w:rsidRPr="00AF06B1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O</w:t>
      </w:r>
      <w:r w:rsidRPr="00AF06B1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 xml:space="preserve">peration of </w:t>
      </w:r>
      <w:r w:rsidR="00E53871" w:rsidRPr="00AF06B1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C</w:t>
      </w:r>
      <w:r w:rsidRPr="00AF06B1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 xml:space="preserve">hemical </w:t>
      </w:r>
      <w:r w:rsidR="00E53871" w:rsidRPr="00AF06B1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E</w:t>
      </w:r>
      <w:r w:rsidRPr="00AF06B1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>xperiments</w:t>
      </w:r>
      <w:r w:rsidRPr="00AF06B1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: G</w:t>
      </w:r>
      <w:r w:rsidRPr="00AF06B1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 xml:space="preserve">et </w:t>
      </w:r>
      <w:r w:rsidR="00E53871" w:rsidRPr="00AF06B1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U</w:t>
      </w:r>
      <w:r w:rsidRPr="00AF06B1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 xml:space="preserve">sed to </w:t>
      </w:r>
      <w:r w:rsidR="00E53871" w:rsidRPr="00AF06B1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U</w:t>
      </w:r>
      <w:r w:rsidRPr="00AF06B1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 xml:space="preserve">sing a </w:t>
      </w:r>
      <w:r w:rsidR="00E53871" w:rsidRPr="00AF06B1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G</w:t>
      </w:r>
      <w:r w:rsidRPr="00AF06B1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 xml:space="preserve">as </w:t>
      </w:r>
      <w:r w:rsidR="00E53871" w:rsidRPr="00AF06B1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B</w:t>
      </w:r>
      <w:r w:rsidRPr="00AF06B1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>urne</w:t>
      </w:r>
      <w:r w:rsidRPr="009368A2">
        <w:rPr>
          <w:rFonts w:ascii="ＭＳ Ｐゴシック" w:eastAsia="ＭＳ Ｐゴシック" w:hAnsi="ＭＳ Ｐゴシック" w:cs="Times New Roman"/>
          <w:kern w:val="2"/>
          <w:sz w:val="21"/>
          <w:szCs w:val="21"/>
        </w:rPr>
        <w:t>r</w:t>
      </w:r>
    </w:p>
    <w:p w:rsidR="009368A2" w:rsidRPr="009368A2" w:rsidRDefault="009368A2" w:rsidP="009368A2">
      <w:pPr>
        <w:widowControl w:val="0"/>
        <w:spacing w:after="0" w:line="240" w:lineRule="auto"/>
        <w:jc w:val="center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（↑英語タイトルは日本語タイトルのすぐ次の行に掲載、10.5pt中央揃え、</w:t>
      </w:r>
    </w:p>
    <w:p w:rsidR="009368A2" w:rsidRPr="009368A2" w:rsidRDefault="009368A2" w:rsidP="009368A2">
      <w:pPr>
        <w:widowControl w:val="0"/>
        <w:spacing w:after="0" w:line="240" w:lineRule="auto"/>
        <w:jc w:val="center"/>
        <w:rPr>
          <w:rFonts w:ascii="ＭＳ Ｐゴシック" w:eastAsia="ＭＳ Ｐゴシック" w:hAnsi="ＭＳ Ｐゴシック" w:cs="Times New Roman"/>
          <w:kern w:val="2"/>
          <w:sz w:val="28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副題は上記のようにコロン:の後に続けるか、コロン:の後で改行して2行にしてもよい。）</w:t>
      </w:r>
    </w:p>
    <w:p w:rsidR="009368A2" w:rsidRPr="009368A2" w:rsidRDefault="009368A2" w:rsidP="009368A2">
      <w:pPr>
        <w:widowControl w:val="0"/>
        <w:spacing w:after="0" w:line="240" w:lineRule="auto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（1行空け）</w:t>
      </w:r>
    </w:p>
    <w:p w:rsidR="009368A2" w:rsidRPr="009368A2" w:rsidRDefault="009368A2" w:rsidP="009368A2">
      <w:pPr>
        <w:widowControl w:val="0"/>
        <w:spacing w:after="0" w:line="240" w:lineRule="auto"/>
        <w:jc w:val="right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（10.5pt右詰め）　東京府立護国寺盲学校</w:t>
      </w:r>
    </w:p>
    <w:p w:rsidR="009368A2" w:rsidRPr="009368A2" w:rsidRDefault="009368A2" w:rsidP="009368A2">
      <w:pPr>
        <w:widowControl w:val="0"/>
        <w:spacing w:after="0" w:line="240" w:lineRule="auto"/>
        <w:jc w:val="right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（10.5pt右詰め）　西川　倉次</w:t>
      </w:r>
    </w:p>
    <w:p w:rsidR="009368A2" w:rsidRPr="009368A2" w:rsidRDefault="009368A2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（1行空け）</w:t>
      </w:r>
    </w:p>
    <w:p w:rsidR="009368A2" w:rsidRPr="009368A2" w:rsidRDefault="009368A2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1"/>
        </w:rPr>
        <w:t>キーワード：化学実験、ガスバーナー、基礎、操作</w:t>
      </w: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（5個程度、10.5pt左詰め、太字）</w:t>
      </w:r>
    </w:p>
    <w:p w:rsidR="009368A2" w:rsidRPr="009368A2" w:rsidRDefault="009368A2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（1行空け）</w:t>
      </w:r>
    </w:p>
    <w:p w:rsidR="009368A2" w:rsidRPr="009368A2" w:rsidRDefault="009368A2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noProof/>
          <w:kern w:val="2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2EAE584" wp14:editId="4873E214">
            <wp:simplePos x="0" y="0"/>
            <wp:positionH relativeFrom="column">
              <wp:posOffset>3839845</wp:posOffset>
            </wp:positionH>
            <wp:positionV relativeFrom="paragraph">
              <wp:posOffset>110490</wp:posOffset>
            </wp:positionV>
            <wp:extent cx="1280160" cy="1280160"/>
            <wp:effectExtent l="19050" t="19050" r="15240" b="152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o09156262-181226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8A2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1"/>
        </w:rPr>
        <w:t>1　ガスバーナーの構造</w:t>
      </w: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 xml:space="preserve">　（10.5pt左詰め、太字）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8"/>
        <w:jc w:val="both"/>
        <w:rPr>
          <w:rFonts w:ascii="ＭＳ Ｐゴシック" w:eastAsia="ＭＳ Ｐゴシック" w:hAnsi="ＭＳ Ｐゴシック" w:cs="Times New Roman"/>
          <w:b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ガスバーナーは図1のような円筒形の形をした器具である。以下、各部位の構造について説明する。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9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1"/>
        </w:rPr>
        <w:t xml:space="preserve">1.　ガスバーナーの各部位の構造　</w:t>
      </w: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（10.5pt左1マス空け、太字）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9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1"/>
        </w:rPr>
        <w:t>(1)　ガス調節ねじ</w:t>
      </w: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 xml:space="preserve">　（10.5pt左1マス空け、太字）</w:t>
      </w:r>
    </w:p>
    <w:p w:rsidR="009368A2" w:rsidRPr="009368A2" w:rsidRDefault="00E2003E" w:rsidP="00E2003E">
      <w:pPr>
        <w:widowControl w:val="0"/>
        <w:spacing w:after="0" w:line="240" w:lineRule="auto"/>
        <w:ind w:firstLineChars="100" w:firstLine="208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E2003E">
        <w:rPr>
          <w:rFonts w:ascii="ＭＳ Ｐゴシック" w:eastAsia="ＭＳ Ｐゴシック" w:hAnsi="ＭＳ Ｐゴシック" w:cs="Times New Roman"/>
          <w:noProof/>
          <w:kern w:val="2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421640</wp:posOffset>
                </wp:positionV>
                <wp:extent cx="1287780" cy="472440"/>
                <wp:effectExtent l="0" t="0" r="762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3E" w:rsidRPr="00E2003E" w:rsidRDefault="00E2003E" w:rsidP="00E2003E">
                            <w:pPr>
                              <w:widowControl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9368A2">
                              <w:rPr>
                                <w:rFonts w:ascii="ＭＳ Ｐゴシック" w:eastAsia="ＭＳ Ｐゴシック" w:hAnsi="ＭＳ Ｐ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図1　ガスバーナーの全体像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75pt;margin-top:33.2pt;width:101.4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" stroked="f">
                <v:textbox>
                  <w:txbxContent>
                    <w:p w:rsidR="00E2003E" w:rsidRPr="00E2003E" w:rsidRDefault="00E2003E" w:rsidP="00E2003E">
                      <w:pPr>
                        <w:widowControl w:val="0"/>
                        <w:spacing w:after="0" w:line="240" w:lineRule="auto"/>
                        <w:rPr>
                          <w:rFonts w:ascii="ＭＳ Ｐゴシック" w:eastAsia="ＭＳ Ｐゴシック" w:hAnsi="ＭＳ Ｐゴシック" w:cs="Times New Roman" w:hint="eastAsia"/>
                          <w:kern w:val="2"/>
                          <w:sz w:val="21"/>
                          <w:szCs w:val="21"/>
                        </w:rPr>
                      </w:pPr>
                      <w:r w:rsidRPr="009368A2">
                        <w:rPr>
                          <w:rFonts w:ascii="ＭＳ Ｐゴシック" w:eastAsia="ＭＳ Ｐゴシック" w:hAnsi="ＭＳ Ｐゴシック" w:cs="Times New Roman" w:hint="eastAsia"/>
                          <w:kern w:val="2"/>
                          <w:sz w:val="21"/>
                          <w:szCs w:val="21"/>
                        </w:rPr>
                        <w:t>図1　ガスバーナーの全体像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8A2"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ガス調節ねじはガスバーナーの下部にあり、回すことができる。上から見たときに、反時計回り（左回り）に回すと………………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…</w:t>
      </w:r>
      <w:r w:rsidR="009368A2"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 xml:space="preserve">……………………………。　　　　　　　　　　　　　　　　　　　　　　　　　　　　　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9"/>
        <w:jc w:val="both"/>
        <w:rPr>
          <w:rFonts w:ascii="ＭＳ Ｐゴシック" w:eastAsia="ＭＳ Ｐゴシック" w:hAnsi="ＭＳ Ｐゴシック" w:cs="Times New Roman"/>
          <w:b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1"/>
        </w:rPr>
        <w:t>①　ガス調節ねじの形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8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コマのような形をしており、………………………………………………………。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9"/>
        <w:jc w:val="both"/>
        <w:rPr>
          <w:rFonts w:ascii="ＭＳ Ｐゴシック" w:eastAsia="ＭＳ Ｐゴシック" w:hAnsi="ＭＳ Ｐゴシック" w:cs="Times New Roman"/>
          <w:b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1"/>
        </w:rPr>
        <w:t>②　ガス調節ねじの……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8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……………………………………………………………………………………。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9"/>
        <w:jc w:val="both"/>
        <w:rPr>
          <w:rFonts w:ascii="ＭＳ Ｐゴシック" w:eastAsia="ＭＳ Ｐゴシック" w:hAnsi="ＭＳ Ｐゴシック" w:cs="Times New Roman"/>
          <w:b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1"/>
        </w:rPr>
        <w:t>(2)　空気調節ねじ</w:t>
      </w:r>
    </w:p>
    <w:p w:rsidR="009368A2" w:rsidRPr="009368A2" w:rsidRDefault="009368A2" w:rsidP="009368A2">
      <w:pPr>
        <w:widowControl w:val="0"/>
        <w:spacing w:after="0" w:line="240" w:lineRule="auto"/>
        <w:ind w:firstLineChars="100" w:firstLine="208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空気調節ねじは……………………………………………………………………………………。</w:t>
      </w:r>
    </w:p>
    <w:p w:rsidR="005F1F9D" w:rsidRDefault="005F1F9D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（読点は「、」　句点は「。」でお願いいたします。）</w:t>
      </w:r>
    </w:p>
    <w:p w:rsidR="009368A2" w:rsidRDefault="009368A2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1"/>
        </w:rPr>
      </w:pP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（本文中の項目番号の付け方</w:t>
      </w:r>
      <w:r w:rsidR="005F1F9D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は</w:t>
      </w:r>
      <w:r w:rsidRPr="009368A2">
        <w:rPr>
          <w:rFonts w:ascii="ＭＳ Ｐゴシック" w:eastAsia="ＭＳ Ｐゴシック" w:hAnsi="ＭＳ Ｐゴシック" w:cs="Times New Roman" w:hint="eastAsia"/>
          <w:kern w:val="2"/>
          <w:sz w:val="21"/>
          <w:szCs w:val="21"/>
        </w:rPr>
        <w:t>特に規定しません。）</w:t>
      </w:r>
    </w:p>
    <w:p w:rsidR="009368A2" w:rsidRDefault="009368A2" w:rsidP="009368A2">
      <w:pPr>
        <w:widowControl w:val="0"/>
        <w:spacing w:after="0" w:line="240" w:lineRule="auto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4"/>
        </w:rPr>
      </w:pPr>
    </w:p>
    <w:sectPr w:rsidR="009368A2" w:rsidSect="009368A2">
      <w:pgSz w:w="10319" w:h="14572" w:code="13"/>
      <w:pgMar w:top="1304" w:right="1021" w:bottom="1304" w:left="1021" w:header="851" w:footer="992" w:gutter="0"/>
      <w:cols w:space="425"/>
      <w:docGrid w:type="linesAndChars" w:linePitch="314" w:charSpace="-4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A2"/>
    <w:rsid w:val="000A3B05"/>
    <w:rsid w:val="002A204C"/>
    <w:rsid w:val="005F1F9D"/>
    <w:rsid w:val="007A695B"/>
    <w:rsid w:val="009368A2"/>
    <w:rsid w:val="00AF06B1"/>
    <w:rsid w:val="00DC186A"/>
    <w:rsid w:val="00E2003E"/>
    <w:rsid w:val="00E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DFFE6"/>
  <w15:chartTrackingRefBased/>
  <w15:docId w15:val="{ACCA9930-81A3-4C27-BF16-6268061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8A2"/>
  </w:style>
  <w:style w:type="paragraph" w:styleId="1">
    <w:name w:val="heading 1"/>
    <w:basedOn w:val="a"/>
    <w:next w:val="a"/>
    <w:link w:val="10"/>
    <w:uiPriority w:val="9"/>
    <w:qFormat/>
    <w:rsid w:val="00936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8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8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8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8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8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8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68A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68A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6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36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368A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368A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368A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368A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368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68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9368A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368A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9368A2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368A2"/>
    <w:rPr>
      <w:b/>
      <w:bCs/>
      <w:color w:val="auto"/>
    </w:rPr>
  </w:style>
  <w:style w:type="character" w:styleId="a9">
    <w:name w:val="Emphasis"/>
    <w:basedOn w:val="a0"/>
    <w:uiPriority w:val="20"/>
    <w:qFormat/>
    <w:rsid w:val="009368A2"/>
    <w:rPr>
      <w:i/>
      <w:iCs/>
      <w:color w:val="auto"/>
    </w:rPr>
  </w:style>
  <w:style w:type="paragraph" w:styleId="aa">
    <w:name w:val="No Spacing"/>
    <w:uiPriority w:val="1"/>
    <w:qFormat/>
    <w:rsid w:val="009368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368A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368A2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368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9368A2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9368A2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368A2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368A2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368A2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9368A2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368A2"/>
    <w:pPr>
      <w:outlineLvl w:val="9"/>
    </w:pPr>
  </w:style>
  <w:style w:type="table" w:styleId="af1">
    <w:name w:val="Table Grid"/>
    <w:basedOn w:val="a1"/>
    <w:rsid w:val="009368A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BBD4F29F50BA41BDB94BDDAA5A4B86" ma:contentTypeVersion="16" ma:contentTypeDescription="新しいドキュメントを作成します。" ma:contentTypeScope="" ma:versionID="c97ba4281e017f87437d7fe1c7ec15c2">
  <xsd:schema xmlns:xsd="http://www.w3.org/2001/XMLSchema" xmlns:xs="http://www.w3.org/2001/XMLSchema" xmlns:p="http://schemas.microsoft.com/office/2006/metadata/properties" xmlns:ns2="bd81b8b2-1109-419b-a6eb-54590fe1d1f0" xmlns:ns3="945da6e7-090d-453f-8694-43a70b6edc66" targetNamespace="http://schemas.microsoft.com/office/2006/metadata/properties" ma:root="true" ma:fieldsID="3cd92758130023284175a54b7d481dd5" ns2:_="" ns3:_="">
    <xsd:import namespace="bd81b8b2-1109-419b-a6eb-54590fe1d1f0"/>
    <xsd:import namespace="945da6e7-090d-453f-8694-43a70b6ed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1b8b2-1109-419b-a6eb-54590fe1d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ac36a86-1514-48ab-8cdb-38dea99a2d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a6e7-090d-453f-8694-43a70b6edc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5c1b0a-679d-4a55-911a-e51603877cb2}" ma:internalName="TaxCatchAll" ma:showField="CatchAllData" ma:web="945da6e7-090d-453f-8694-43a70b6ed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1b8b2-1109-419b-a6eb-54590fe1d1f0">
      <Terms xmlns="http://schemas.microsoft.com/office/infopath/2007/PartnerControls"/>
    </lcf76f155ced4ddcb4097134ff3c332f>
    <TaxCatchAll xmlns="945da6e7-090d-453f-8694-43a70b6edc66" xsi:nil="true"/>
  </documentManagement>
</p:properties>
</file>

<file path=customXml/itemProps1.xml><?xml version="1.0" encoding="utf-8"?>
<ds:datastoreItem xmlns:ds="http://schemas.openxmlformats.org/officeDocument/2006/customXml" ds:itemID="{135C7500-559B-4956-AB45-B82BAE2C1DC5}"/>
</file>

<file path=customXml/itemProps2.xml><?xml version="1.0" encoding="utf-8"?>
<ds:datastoreItem xmlns:ds="http://schemas.openxmlformats.org/officeDocument/2006/customXml" ds:itemID="{D43DFB88-3AAE-447F-9994-BBDA0E9DF107}"/>
</file>

<file path=customXml/itemProps3.xml><?xml version="1.0" encoding="utf-8"?>
<ds:datastoreItem xmlns:ds="http://schemas.openxmlformats.org/officeDocument/2006/customXml" ds:itemID="{00DD40E7-772E-46D3-943E-5B8841E28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nsfb</dc:creator>
  <cp:keywords/>
  <dc:description/>
  <cp:lastModifiedBy>柴田直人</cp:lastModifiedBy>
  <cp:revision>7</cp:revision>
  <dcterms:created xsi:type="dcterms:W3CDTF">2021-05-03T03:47:00Z</dcterms:created>
  <dcterms:modified xsi:type="dcterms:W3CDTF">2021-07-15T07:17:00Z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0x010100BCBBD4F29F50BA41BDB94BDDAA5A4B86</vt:lpwstr>
  </property>
</Properties>
</file>